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5" w:type="dxa"/>
        <w:tblLayout w:type="fixed"/>
        <w:tblLook w:val="04A0" w:firstRow="1" w:lastRow="0" w:firstColumn="1" w:lastColumn="0" w:noHBand="0" w:noVBand="1"/>
      </w:tblPr>
      <w:tblGrid>
        <w:gridCol w:w="1153"/>
        <w:gridCol w:w="598"/>
        <w:gridCol w:w="1570"/>
        <w:gridCol w:w="3721"/>
        <w:gridCol w:w="806"/>
        <w:gridCol w:w="791"/>
        <w:gridCol w:w="806"/>
        <w:gridCol w:w="472"/>
        <w:gridCol w:w="708"/>
      </w:tblGrid>
      <w:tr w:rsidR="00527655">
        <w:trPr>
          <w:trHeight w:val="274"/>
        </w:trPr>
        <w:tc>
          <w:tcPr>
            <w:tcW w:w="10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</w:rPr>
              <w:t>20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</w:rPr>
              <w:t>**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</w:rPr>
              <w:t>年继续医学教育项目执行情况评估表（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</w:rPr>
              <w:t>2024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</w:rPr>
              <w:t>年版）</w:t>
            </w:r>
          </w:p>
        </w:tc>
      </w:tr>
      <w:tr w:rsidR="00527655">
        <w:trPr>
          <w:trHeight w:val="274"/>
        </w:trPr>
        <w:tc>
          <w:tcPr>
            <w:tcW w:w="106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项目名称：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                        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 xml:space="preserve">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项目编号：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            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主办单位（盖章）：</w:t>
            </w:r>
          </w:p>
        </w:tc>
      </w:tr>
      <w:tr w:rsidR="00527655">
        <w:trPr>
          <w:trHeight w:val="274"/>
        </w:trPr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评估指标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标准分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指标内涵</w:t>
            </w:r>
          </w:p>
        </w:tc>
        <w:tc>
          <w:tcPr>
            <w:tcW w:w="3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评价依据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评分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得分</w:t>
            </w:r>
          </w:p>
        </w:tc>
      </w:tr>
      <w:tr w:rsidR="00527655">
        <w:trPr>
          <w:trHeight w:val="274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4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无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527655">
        <w:trPr>
          <w:trHeight w:val="90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很好（全部符合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一致）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较好（基本符合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一致）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一般（部分符合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一致）</w:t>
            </w:r>
          </w:p>
        </w:tc>
        <w:tc>
          <w:tcPr>
            <w:tcW w:w="4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527655">
        <w:trPr>
          <w:trHeight w:val="455"/>
        </w:trPr>
        <w:tc>
          <w:tcPr>
            <w:tcW w:w="11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1.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报备与</w:t>
            </w:r>
          </w:p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招生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按时完成网上报备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项目举办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周前网上报备</w:t>
            </w:r>
          </w:p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跨省举办项目举办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周前异地报备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527655">
        <w:trPr>
          <w:trHeight w:val="274"/>
        </w:trPr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招生通知格式规范，内容实事求是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通知内容须包括项目名称、等级、编号、内容、招生人数和具体举办时间、地点、收费标准、账户信息等要素，并附确认回执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527655">
        <w:trPr>
          <w:trHeight w:val="242"/>
        </w:trPr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按照公布计划进行招生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举办时间，与公布时间一致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527655">
        <w:trPr>
          <w:trHeight w:val="249"/>
        </w:trPr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举办地点，与公布地点一致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527655">
        <w:trPr>
          <w:trHeight w:val="238"/>
        </w:trPr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52765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举办方式，与公布方式一致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5"/>
                <w:szCs w:val="15"/>
                <w:highlight w:val="yellow"/>
              </w:rPr>
            </w:pPr>
          </w:p>
        </w:tc>
      </w:tr>
      <w:tr w:rsidR="00527655">
        <w:trPr>
          <w:trHeight w:val="212"/>
        </w:trPr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52765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招生人数，与公布人数一致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5"/>
                <w:szCs w:val="15"/>
                <w:highlight w:val="yellow"/>
              </w:rPr>
            </w:pPr>
          </w:p>
        </w:tc>
      </w:tr>
      <w:tr w:rsidR="00527655">
        <w:trPr>
          <w:trHeight w:val="292"/>
        </w:trPr>
        <w:tc>
          <w:tcPr>
            <w:tcW w:w="11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2.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组织落实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制定落实项目活动日程和实施性授课计划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项目活动日程（天数），与申报表一致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5"/>
                <w:szCs w:val="15"/>
                <w:highlight w:val="yellow"/>
              </w:rPr>
            </w:pPr>
          </w:p>
        </w:tc>
      </w:tr>
      <w:tr w:rsidR="00527655">
        <w:trPr>
          <w:trHeight w:val="269"/>
        </w:trPr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52765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实施性授课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教师与内容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，与申报表一致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5"/>
                <w:szCs w:val="15"/>
                <w:highlight w:val="yellow"/>
              </w:rPr>
            </w:pPr>
          </w:p>
        </w:tc>
      </w:tr>
      <w:tr w:rsidR="00527655">
        <w:trPr>
          <w:trHeight w:val="266"/>
        </w:trPr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52765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项目负责人参与授课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5"/>
                <w:szCs w:val="15"/>
                <w:highlight w:val="yellow"/>
              </w:rPr>
            </w:pPr>
          </w:p>
        </w:tc>
      </w:tr>
      <w:tr w:rsidR="00527655">
        <w:trPr>
          <w:trHeight w:val="423"/>
        </w:trPr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组织编写和使用教材或讲义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编写和使用教材或讲义，完整符合学习要求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5"/>
                <w:szCs w:val="15"/>
                <w:highlight w:val="yellow"/>
              </w:rPr>
            </w:pPr>
          </w:p>
        </w:tc>
      </w:tr>
      <w:tr w:rsidR="00527655">
        <w:trPr>
          <w:trHeight w:val="365"/>
        </w:trPr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授课场地、餐饮住宿满足需要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授课场地、餐饮和外地学员住宿，符合办班要求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5"/>
                <w:szCs w:val="15"/>
                <w:highlight w:val="yellow"/>
              </w:rPr>
            </w:pPr>
          </w:p>
        </w:tc>
      </w:tr>
      <w:tr w:rsidR="00527655">
        <w:trPr>
          <w:trHeight w:val="323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3.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注册报到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提升项目吸引力，增加外省市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外单位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*2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学员参学比例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外省市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外单位学员数量达到或超过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30%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527655">
        <w:trPr>
          <w:trHeight w:val="341"/>
        </w:trPr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52765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学员来源外省市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外单位数量达到或超过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个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527655">
        <w:trPr>
          <w:trHeight w:val="551"/>
        </w:trPr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注册、报到规范，</w:t>
            </w:r>
          </w:p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学员信息完整准确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学员注册或报到名单信息完整，符合要求（上海学员须含身份证信息）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527655">
        <w:trPr>
          <w:trHeight w:val="274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4.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经费管理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*3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坚持公益性原则，</w:t>
            </w:r>
          </w:p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不以盈利为目的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收费标准合理，按时完成填报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527655">
        <w:trPr>
          <w:trHeight w:val="288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规范收费，有申办单位税收发票（复印件）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59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三选一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527655" w:rsidTr="00995444">
        <w:trPr>
          <w:trHeight w:val="254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单位（财政资助）免费，有单位或部门预算和决算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59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  <w:p w:rsidR="00527655" w:rsidRDefault="00527655">
            <w:pPr>
              <w:widowControl/>
              <w:spacing w:line="22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527655">
        <w:trPr>
          <w:trHeight w:val="296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赞助免费，有赞助协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议及预算决算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59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527655">
            <w:pPr>
              <w:widowControl/>
              <w:spacing w:line="22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527655">
        <w:trPr>
          <w:trHeight w:val="310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学习管理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严格学员考勤</w:t>
            </w:r>
          </w:p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和学习考核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学员考勤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签到记录，完整符合要求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527655">
        <w:trPr>
          <w:trHeight w:val="274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考核试卷或其他考核记录，完整符合要求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527655">
        <w:trPr>
          <w:trHeight w:val="296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6.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授分发证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按照有关规定规范授分与发证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学分授予与实际授课内容时长一致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527655">
        <w:trPr>
          <w:trHeight w:val="268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已发学分证书规范、完整，符合要求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527655">
        <w:trPr>
          <w:trHeight w:val="296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7.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学员评价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*4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征求学员对项目的评价和意见，进行学员满意度调查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学员对该项目评估意见和意见汇总，完整符合要求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527655">
        <w:trPr>
          <w:trHeight w:val="310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评估意见相关指标满意度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满分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100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527655">
        <w:trPr>
          <w:trHeight w:val="295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8.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执行汇报</w:t>
            </w:r>
          </w:p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与学分同步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按时网上填写项目执行情况，完成学分同步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办班结束后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周内网上准确、完整填写项目执行情况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527655">
        <w:trPr>
          <w:trHeight w:val="306"/>
        </w:trPr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上传的通讯录真实、准确、信息完整，符合要求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527655">
        <w:trPr>
          <w:trHeight w:val="309"/>
        </w:trPr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及时、完整、准确完成上海学员的学分同步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527655">
        <w:trPr>
          <w:trHeight w:val="45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9.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总体印象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根据本项目存档资料和评估过程得出总体印象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评估者对存档资料查阅、现场考察、人员访谈等得出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527655">
        <w:trPr>
          <w:trHeight w:val="482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10.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其他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Default="0052765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国家级项目在国家级和市级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CME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平台上传的通讯录保持一致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52765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527655">
        <w:trPr>
          <w:trHeight w:val="343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总计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*5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110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52765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52765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527655">
        <w:trPr>
          <w:trHeight w:val="434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意见和建议</w:t>
            </w:r>
          </w:p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（文字）</w:t>
            </w:r>
          </w:p>
        </w:tc>
        <w:tc>
          <w:tcPr>
            <w:tcW w:w="9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527655">
        <w:trPr>
          <w:trHeight w:val="143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55" w:rsidRDefault="009954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备注</w:t>
            </w:r>
          </w:p>
        </w:tc>
        <w:tc>
          <w:tcPr>
            <w:tcW w:w="9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*1.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举办方式指面授、线上和线上线下相结合三种方式；</w:t>
            </w:r>
          </w:p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*2.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国家级项目对应“外省市”，市级项目对应“外单位”；</w:t>
            </w:r>
          </w:p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*3.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经费管理有三种收费形式，在下拉菜单中选择一种；</w:t>
            </w:r>
          </w:p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*4.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学员评估意见包括对项目主要内容、项目形式、学习收获、授课教师、教学计划安排、教材使用情况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个指标的评估情况。（学员满意度测评①≥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95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分，得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分；②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80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-94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分，得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分；③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70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-79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分，得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分；④＜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70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分，得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分）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；</w:t>
            </w:r>
          </w:p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*5.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本表国家级项目满分为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100+10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分，市级项目满分为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100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。</w:t>
            </w:r>
          </w:p>
        </w:tc>
      </w:tr>
      <w:tr w:rsidR="00527655">
        <w:trPr>
          <w:trHeight w:val="274"/>
        </w:trPr>
        <w:tc>
          <w:tcPr>
            <w:tcW w:w="1062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655" w:rsidRDefault="009954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  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评估日期：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            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评估者（签名）：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               </w:t>
            </w:r>
          </w:p>
        </w:tc>
      </w:tr>
    </w:tbl>
    <w:p w:rsidR="00527655" w:rsidRDefault="00527655" w:rsidP="00995444">
      <w:pPr>
        <w:rPr>
          <w:rFonts w:hint="eastAsia"/>
        </w:rPr>
      </w:pPr>
    </w:p>
    <w:sectPr w:rsidR="00527655">
      <w:pgSz w:w="11906" w:h="16838"/>
      <w:pgMar w:top="567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444" w:rsidRDefault="00995444" w:rsidP="00995444">
      <w:r>
        <w:separator/>
      </w:r>
    </w:p>
  </w:endnote>
  <w:endnote w:type="continuationSeparator" w:id="0">
    <w:p w:rsidR="00995444" w:rsidRDefault="00995444" w:rsidP="0099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444" w:rsidRDefault="00995444" w:rsidP="00995444">
      <w:r>
        <w:separator/>
      </w:r>
    </w:p>
  </w:footnote>
  <w:footnote w:type="continuationSeparator" w:id="0">
    <w:p w:rsidR="00995444" w:rsidRDefault="00995444" w:rsidP="00995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7D"/>
    <w:rsid w:val="F791E3E5"/>
    <w:rsid w:val="FFCADA9A"/>
    <w:rsid w:val="00015ABF"/>
    <w:rsid w:val="00021961"/>
    <w:rsid w:val="000C2982"/>
    <w:rsid w:val="0039398B"/>
    <w:rsid w:val="00527655"/>
    <w:rsid w:val="005C2BBC"/>
    <w:rsid w:val="0067304E"/>
    <w:rsid w:val="00995444"/>
    <w:rsid w:val="00A559E7"/>
    <w:rsid w:val="00A63A7D"/>
    <w:rsid w:val="00EE4F80"/>
    <w:rsid w:val="05EFE47A"/>
    <w:rsid w:val="6FC7C6C0"/>
    <w:rsid w:val="7FED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EC720"/>
  <w15:docId w15:val="{A1F59BBC-D3B8-4602-9A03-8FE7065A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544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5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54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280</Words>
  <Characters>1601</Characters>
  <Application>Microsoft Office Word</Application>
  <DocSecurity>0</DocSecurity>
  <Lines>13</Lines>
  <Paragraphs>3</Paragraphs>
  <ScaleCrop>false</ScaleCrop>
  <Company>微软中国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dcterms:created xsi:type="dcterms:W3CDTF">2024-04-28T08:34:00Z</dcterms:created>
  <dcterms:modified xsi:type="dcterms:W3CDTF">2024-05-13T04:40:00Z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1250693096C69CF2E1062E6695C8F5B3_43</vt:lpwstr>
  </property>
</Properties>
</file>